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68A6E4F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-01/</w:t>
      </w:r>
      <w:r w:rsidR="000F75A3">
        <w:rPr>
          <w:rFonts w:ascii="Times New Roman" w:eastAsia="Times New Roman" w:hAnsi="Times New Roman" w:cs="Times New Roman"/>
        </w:rPr>
        <w:t>2</w:t>
      </w:r>
      <w:r w:rsidR="0049057A">
        <w:rPr>
          <w:rFonts w:ascii="Times New Roman" w:eastAsia="Times New Roman" w:hAnsi="Times New Roman" w:cs="Times New Roman"/>
        </w:rPr>
        <w:t>2</w:t>
      </w:r>
    </w:p>
    <w:p w14:paraId="2288CC76" w14:textId="32C5122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740777A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0F75A3">
        <w:rPr>
          <w:rFonts w:ascii="Times New Roman" w:eastAsia="Times New Roman" w:hAnsi="Times New Roman" w:cs="Times New Roman"/>
        </w:rPr>
        <w:t>12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0F75A3">
        <w:rPr>
          <w:rFonts w:ascii="Times New Roman" w:eastAsia="Times New Roman" w:hAnsi="Times New Roman" w:cs="Times New Roman"/>
        </w:rPr>
        <w:t>rujna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5365FA5E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mjesto savjetnik za gradnju</w:t>
      </w:r>
      <w:r w:rsidR="00E9391E">
        <w:rPr>
          <w:rFonts w:ascii="Times New Roman" w:eastAsia="Times New Roman" w:hAnsi="Times New Roman" w:cs="Times New Roman"/>
        </w:rPr>
        <w:t xml:space="preserve"> (1 izvršitelj m/ž),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1698083B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0F75A3">
        <w:rPr>
          <w:rFonts w:ascii="Times New Roman" w:eastAsia="Times New Roman" w:hAnsi="Times New Roman" w:cs="Times New Roman"/>
        </w:rPr>
        <w:t>14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0F75A3">
        <w:rPr>
          <w:rFonts w:ascii="Times New Roman" w:eastAsia="Times New Roman" w:hAnsi="Times New Roman" w:cs="Times New Roman"/>
        </w:rPr>
        <w:t>rujna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512283" w14:textId="040338DC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-planira, vodi i koordinira povjerene poslove iz područja gradnje (zgradarstvo, infrastrukturne građevine, ceste i mostovi), primjenu mjera energetske učinkovitosti i obnovljivih izvora energije sa aspekta gradnje, koordinira projekte iz područja gradnje zgradarstva  i infrastrukturnih građevina, cesta i mostova u nadležnosti Grada, uključujući planiranje, izradu projektnog zadatka, praćenje izrade projekata, ishođenje potrebnih suglasnosti i odobrenja za gradnju, izvođenje radova te ishođenje odobrenja za uporabu</w:t>
      </w:r>
    </w:p>
    <w:p w14:paraId="09A5F4E7" w14:textId="0AA91203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 xml:space="preserve">-sudjeluje u postupku odabira sudionika u gradnji -projektanta, </w:t>
      </w:r>
      <w:proofErr w:type="spellStart"/>
      <w:r w:rsidRPr="007F7543">
        <w:rPr>
          <w:rFonts w:ascii="Times New Roman" w:eastAsia="Times New Roman" w:hAnsi="Times New Roman" w:cs="Times New Roman"/>
          <w:lang w:eastAsia="hr-HR"/>
        </w:rPr>
        <w:t>revidenta</w:t>
      </w:r>
      <w:proofErr w:type="spellEnd"/>
      <w:r w:rsidRPr="007F7543">
        <w:rPr>
          <w:rFonts w:ascii="Times New Roman" w:eastAsia="Times New Roman" w:hAnsi="Times New Roman" w:cs="Times New Roman"/>
          <w:lang w:eastAsia="hr-HR"/>
        </w:rPr>
        <w:t>, izvođača, nadzornog inženjera i dr.</w:t>
      </w:r>
    </w:p>
    <w:p w14:paraId="3EB0F864" w14:textId="1324B883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-vodi financijsko planiranje i praćenje investicijskih projekta, uključivo kapitalne i razvojne projekte</w:t>
      </w:r>
    </w:p>
    <w:p w14:paraId="2635F031" w14:textId="02C72EA5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-koordinira ili kao član radnog tima prati izradu urbanističko – arhitektonskih projekata i natječaja</w:t>
      </w:r>
    </w:p>
    <w:p w14:paraId="7E4C55CC" w14:textId="48F13066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-radi na planiranju i provođenju projekta</w:t>
      </w:r>
    </w:p>
    <w:p w14:paraId="518476AF" w14:textId="67DA9477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-proučava propise i prati stanje iz  nadležnosti Odsjeka</w:t>
      </w:r>
    </w:p>
    <w:p w14:paraId="61C9EFEA" w14:textId="477E8A26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-obavlja i druge poslove po nalogu pročelnika</w:t>
      </w:r>
    </w:p>
    <w:p w14:paraId="1B05C3C5" w14:textId="5C86A361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-priprema prijedloge akata iz svog djelokruga za Gradonačelnika Gradsko vijeće</w:t>
      </w:r>
    </w:p>
    <w:p w14:paraId="47341549" w14:textId="34369655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 xml:space="preserve">-sudjeluje na tehničkim pregledima </w:t>
      </w:r>
    </w:p>
    <w:p w14:paraId="1C621D58" w14:textId="744ED6EC" w:rsidR="00D523F1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</w:t>
      </w:r>
      <w:r w:rsidR="009B570E">
        <w:rPr>
          <w:rFonts w:ascii="Times New Roman" w:eastAsia="Times New Roman" w:hAnsi="Times New Roman" w:cs="Times New Roman"/>
          <w:lang w:eastAsia="hr-HR"/>
        </w:rPr>
        <w:t>o</w:t>
      </w:r>
      <w:r w:rsidRPr="007F7543">
        <w:rPr>
          <w:rFonts w:ascii="Times New Roman" w:eastAsia="Times New Roman" w:hAnsi="Times New Roman" w:cs="Times New Roman"/>
          <w:lang w:eastAsia="hr-HR"/>
        </w:rPr>
        <w:t>bavlja i druge poslove po nalogu pročelnika i voditelja Odsjeka</w:t>
      </w:r>
    </w:p>
    <w:p w14:paraId="19FC14BB" w14:textId="77777777" w:rsid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39865DC0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2674BA">
        <w:rPr>
          <w:rFonts w:ascii="Times New Roman" w:eastAsia="Times New Roman" w:hAnsi="Times New Roman" w:cs="Times New Roman"/>
          <w:kern w:val="36"/>
          <w:lang w:eastAsia="hr-HR"/>
        </w:rPr>
        <w:t>3,30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440828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52532603" w:rsidR="003B135F" w:rsidRPr="00DC278B" w:rsidRDefault="00741024" w:rsidP="00F94571">
      <w:pPr>
        <w:pStyle w:val="ListParagraph"/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C278B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DC278B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77777777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 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24DF6934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 w:rsidR="00A94F9D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77777777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Pr="008D5A3D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D0A4" w14:textId="77777777" w:rsidR="00284BCD" w:rsidRDefault="00284BCD" w:rsidP="00883CD4">
      <w:pPr>
        <w:spacing w:after="0" w:line="240" w:lineRule="auto"/>
      </w:pPr>
      <w:r>
        <w:separator/>
      </w:r>
    </w:p>
  </w:endnote>
  <w:endnote w:type="continuationSeparator" w:id="0">
    <w:p w14:paraId="78CA41FD" w14:textId="77777777" w:rsidR="00284BCD" w:rsidRDefault="00284BC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B12C95A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E38D" w14:textId="77777777" w:rsidR="00284BCD" w:rsidRDefault="00284BCD" w:rsidP="00883CD4">
      <w:pPr>
        <w:spacing w:after="0" w:line="240" w:lineRule="auto"/>
      </w:pPr>
      <w:r>
        <w:separator/>
      </w:r>
    </w:p>
  </w:footnote>
  <w:footnote w:type="continuationSeparator" w:id="0">
    <w:p w14:paraId="5837E4D8" w14:textId="77777777" w:rsidR="00284BCD" w:rsidRDefault="00284BC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</TotalTime>
  <Pages>3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2018-10-24T08:16:00Z</cp:lastPrinted>
  <dcterms:created xsi:type="dcterms:W3CDTF">2022-09-13T12:24:00Z</dcterms:created>
  <dcterms:modified xsi:type="dcterms:W3CDTF">2022-09-13T12:24:00Z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